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593" w:rsidRDefault="00D93593" w:rsidP="00DF355C">
      <w:p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Cs w:val="20"/>
        </w:rPr>
      </w:pPr>
    </w:p>
    <w:p w:rsidR="00433A4E" w:rsidRPr="00891ECA" w:rsidRDefault="00891ECA" w:rsidP="00433A4E">
      <w:pPr>
        <w:tabs>
          <w:tab w:val="num" w:pos="858"/>
        </w:tabs>
        <w:overflowPunct w:val="0"/>
        <w:autoSpaceDE w:val="0"/>
        <w:autoSpaceDN w:val="0"/>
        <w:adjustRightInd w:val="0"/>
        <w:spacing w:before="60" w:after="6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9842"/>
            <wp:effectExtent l="19050" t="0" r="3175" b="0"/>
            <wp:docPr id="1" name="Рисунок 1" descr="C:\Documents and Settings\Администратор\Рабочий стол\урегулирование сп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урегулирование споров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ECA" w:rsidRDefault="00891ECA" w:rsidP="00433A4E">
      <w:pPr>
        <w:tabs>
          <w:tab w:val="num" w:pos="858"/>
        </w:tabs>
        <w:overflowPunct w:val="0"/>
        <w:autoSpaceDE w:val="0"/>
        <w:autoSpaceDN w:val="0"/>
        <w:adjustRightInd w:val="0"/>
        <w:spacing w:before="60" w:after="6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891ECA" w:rsidRPr="00891ECA" w:rsidRDefault="00891ECA" w:rsidP="00433A4E">
      <w:pPr>
        <w:tabs>
          <w:tab w:val="num" w:pos="858"/>
        </w:tabs>
        <w:overflowPunct w:val="0"/>
        <w:autoSpaceDE w:val="0"/>
        <w:autoSpaceDN w:val="0"/>
        <w:adjustRightInd w:val="0"/>
        <w:spacing w:before="60" w:after="6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DF355C" w:rsidRPr="00D93593" w:rsidRDefault="00DF355C" w:rsidP="00DF355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b/>
          <w:sz w:val="28"/>
          <w:szCs w:val="28"/>
        </w:rPr>
        <w:t>Порядок создания и состав Комиссии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lastRenderedPageBreak/>
        <w:t>Комиссия создается постоянно на учебный год и (или) на время рассмотрения конкретного вопроса.</w:t>
      </w:r>
    </w:p>
    <w:p w:rsidR="00DF355C" w:rsidRPr="00D93593" w:rsidRDefault="00433A4E" w:rsidP="00433A4E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 состав Комиссии входит 5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 xml:space="preserve"> членов: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от представителей родителей (законных представителей) несо</w:t>
      </w:r>
      <w:r w:rsidR="00433A4E" w:rsidRPr="00D93593">
        <w:rPr>
          <w:rFonts w:ascii="Times New Roman" w:eastAsia="Times New Roman" w:hAnsi="Times New Roman" w:cs="Times New Roman"/>
          <w:sz w:val="28"/>
          <w:szCs w:val="28"/>
        </w:rPr>
        <w:t>вершеннолетних обучающихся – 2</w:t>
      </w:r>
      <w:r w:rsidRPr="00D93593">
        <w:rPr>
          <w:rFonts w:ascii="Times New Roman" w:eastAsia="Times New Roman" w:hAnsi="Times New Roman" w:cs="Times New Roman"/>
          <w:sz w:val="28"/>
          <w:szCs w:val="28"/>
        </w:rPr>
        <w:t xml:space="preserve"> человека;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 xml:space="preserve">от представителей </w:t>
      </w:r>
      <w:r w:rsidR="00433A4E" w:rsidRPr="00D93593">
        <w:rPr>
          <w:rFonts w:ascii="Times New Roman" w:eastAsia="Times New Roman" w:hAnsi="Times New Roman" w:cs="Times New Roman"/>
          <w:sz w:val="28"/>
          <w:szCs w:val="28"/>
        </w:rPr>
        <w:t>работников учреждения – 2</w:t>
      </w:r>
      <w:r w:rsidRPr="00D93593">
        <w:rPr>
          <w:rFonts w:ascii="Times New Roman" w:eastAsia="Times New Roman" w:hAnsi="Times New Roman" w:cs="Times New Roman"/>
          <w:sz w:val="28"/>
          <w:szCs w:val="28"/>
        </w:rPr>
        <w:t xml:space="preserve"> человека;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от представителей</w:t>
      </w:r>
      <w:r w:rsidR="00433A4E" w:rsidRPr="00D93593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учреждения – 1</w:t>
      </w:r>
      <w:r w:rsidRPr="00D93593">
        <w:rPr>
          <w:rFonts w:ascii="Times New Roman" w:eastAsia="Times New Roman" w:hAnsi="Times New Roman" w:cs="Times New Roman"/>
          <w:sz w:val="28"/>
          <w:szCs w:val="28"/>
        </w:rPr>
        <w:t xml:space="preserve"> человек.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 состав Комиссии могут входить представители государственных органов власти, должностные лица и (или) приглашенные эксперты (специалисты) (с их согласия).</w:t>
      </w:r>
    </w:p>
    <w:p w:rsidR="00DF355C" w:rsidRPr="00D93593" w:rsidRDefault="00433A4E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Руководитель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 xml:space="preserve"> и заместители руководителя учреждения вправе участвовать в заседаниях Комиссии с правом совещательного голоса.</w:t>
      </w:r>
    </w:p>
    <w:p w:rsidR="00DF355C" w:rsidRPr="00D93593" w:rsidRDefault="00433A4E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Представители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 xml:space="preserve"> родителей (законных представителей) несовершеннолетних обучающихся и работников учреждения </w:t>
      </w:r>
      <w:r w:rsidRPr="00D93593">
        <w:rPr>
          <w:rFonts w:ascii="Times New Roman" w:eastAsia="Times New Roman" w:hAnsi="Times New Roman" w:cs="Times New Roman"/>
          <w:sz w:val="28"/>
          <w:szCs w:val="28"/>
        </w:rPr>
        <w:t>выбираются общим собранием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Представитель от администрации учреждения назначается руководителем учреждения.</w:t>
      </w:r>
    </w:p>
    <w:p w:rsidR="003F0A4E" w:rsidRPr="00D93593" w:rsidRDefault="00DF355C" w:rsidP="003F0A4E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Персональный состав Комиссии утверждается приказом руководителя учреждения.</w:t>
      </w:r>
    </w:p>
    <w:p w:rsidR="003F0A4E" w:rsidRPr="00D93593" w:rsidRDefault="003F0A4E" w:rsidP="003F0A4E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hAnsi="Times New Roman" w:cs="Times New Roman"/>
          <w:sz w:val="28"/>
          <w:szCs w:val="28"/>
        </w:rPr>
        <w:t xml:space="preserve">Члены Комиссии осуществляют свою деятельность на безвозмездной основе. </w:t>
      </w:r>
    </w:p>
    <w:p w:rsidR="003F0A4E" w:rsidRPr="00D93593" w:rsidRDefault="003F0A4E" w:rsidP="003F0A4E">
      <w:pPr>
        <w:tabs>
          <w:tab w:val="num" w:pos="858"/>
        </w:tabs>
        <w:overflowPunct w:val="0"/>
        <w:autoSpaceDE w:val="0"/>
        <w:autoSpaceDN w:val="0"/>
        <w:adjustRightInd w:val="0"/>
        <w:spacing w:before="60" w:after="6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355C" w:rsidRPr="00D93593" w:rsidRDefault="00DF355C" w:rsidP="00DF355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sub_108552"/>
      <w:r w:rsidRPr="00D93593">
        <w:rPr>
          <w:rFonts w:ascii="Times New Roman" w:eastAsia="Times New Roman" w:hAnsi="Times New Roman" w:cs="Times New Roman"/>
          <w:b/>
          <w:sz w:val="28"/>
          <w:szCs w:val="28"/>
        </w:rPr>
        <w:t>Компетенция Комиссии и полномочия членов Комиссии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 компетенцию Комиссии входит рассмотрение следующих вопросов: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возникновение конфликта интересов между педагогическими работниками учреждения и иными участниками образовательного процесса;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применения локальных нормативных актов учреждения в части, противоречащей реализации права на образование;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 xml:space="preserve">рассмотрение жалобы обучающегося учреждения о применении к нему дисциплинарного взыскания; 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рассмотрение конфликтных ситуаций во время промежуточной или итоговой аттестации, в том числе объективность выставления экзаменационных итоговых отметок;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рассмотрение обращений родителей (законных представителей) обучающихся учреждения по вопросам о наличии или об отсутствии конфликта интересов педагогического работника;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 xml:space="preserve">рассмотрение обращений педагогических работников учреждения о наличии или об отсутствии конфликта интересов, о соблюдении </w:t>
      </w:r>
      <w:proofErr w:type="gramStart"/>
      <w:r w:rsidRPr="00D93593">
        <w:rPr>
          <w:rFonts w:ascii="Times New Roman" w:eastAsia="Times New Roman" w:hAnsi="Times New Roman" w:cs="Times New Roman"/>
          <w:sz w:val="28"/>
          <w:szCs w:val="28"/>
        </w:rPr>
        <w:t>норм Кодекса профессиональной этики педагогического работника учреждения</w:t>
      </w:r>
      <w:proofErr w:type="gramEnd"/>
      <w:r w:rsidRPr="00D9359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F0A4E" w:rsidRPr="00D93593" w:rsidRDefault="00DF355C" w:rsidP="003F0A4E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нарушения педагогическими работниками </w:t>
      </w:r>
      <w:proofErr w:type="gramStart"/>
      <w:r w:rsidRPr="00D93593">
        <w:rPr>
          <w:rFonts w:ascii="Times New Roman" w:eastAsia="Times New Roman" w:hAnsi="Times New Roman" w:cs="Times New Roman"/>
          <w:sz w:val="28"/>
          <w:szCs w:val="28"/>
        </w:rPr>
        <w:t>норм Кодекса профессиональной этики педаг</w:t>
      </w:r>
      <w:r w:rsidR="001B7E08">
        <w:rPr>
          <w:rFonts w:ascii="Times New Roman" w:eastAsia="Times New Roman" w:hAnsi="Times New Roman" w:cs="Times New Roman"/>
          <w:sz w:val="28"/>
          <w:szCs w:val="28"/>
        </w:rPr>
        <w:t>огического работника учреждения</w:t>
      </w:r>
      <w:proofErr w:type="gramEnd"/>
      <w:r w:rsidR="001B7E0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F0A4E" w:rsidRPr="00D93593" w:rsidRDefault="003F0A4E" w:rsidP="003F0A4E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hAnsi="Times New Roman" w:cs="Times New Roman"/>
          <w:color w:val="000000"/>
          <w:sz w:val="28"/>
          <w:szCs w:val="28"/>
        </w:rPr>
        <w:t>рассмотрение вопросов несоблюдения исполнения договора между МАДОУ и родителями (законными представителями)</w:t>
      </w:r>
      <w:r w:rsidR="001B7E0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F0A4E" w:rsidRPr="00D93593" w:rsidRDefault="003F0A4E" w:rsidP="003F0A4E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hAnsi="Times New Roman" w:cs="Times New Roman"/>
          <w:color w:val="000000"/>
          <w:sz w:val="28"/>
          <w:szCs w:val="28"/>
        </w:rPr>
        <w:t xml:space="preserve"> рассмотрение вопросов о качестве предоставляемой образовательной услуги.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Члены Комиссии при рассмотрении вопросов, отнесенных к компетенции Комиссии: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принимают к рассмотрению заявления (обращения, жалобы) от участника образовательного процесса;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принимают решение по каждой конфликтной ситуации (спорному вопросу);</w:t>
      </w:r>
    </w:p>
    <w:p w:rsidR="00DF355C" w:rsidRPr="00D93593" w:rsidRDefault="003F0A4E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запрашиваю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>т дополнительную документацию, материалы для проведения самостоятельного изучения вопроса;</w:t>
      </w:r>
    </w:p>
    <w:p w:rsidR="00DF355C" w:rsidRPr="00D93593" w:rsidRDefault="003F0A4E" w:rsidP="003F0A4E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рекомендую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>т внести изменения (дополнения) в локаль</w:t>
      </w:r>
      <w:r w:rsidRPr="00D93593">
        <w:rPr>
          <w:rFonts w:ascii="Times New Roman" w:eastAsia="Times New Roman" w:hAnsi="Times New Roman" w:cs="Times New Roman"/>
          <w:sz w:val="28"/>
          <w:szCs w:val="28"/>
        </w:rPr>
        <w:t>ные нормативные акты учреждения.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Полномочия членов Комиссии могут быть прекращены досрочно: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по собственному желанию согласно заявлению на имя руководителя учреждения;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 связи с невозможностью исполнения обязанностей члена Комиссии по уважительной причине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продолжительная болезнь свыше 40 календарных дней;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длительный отпуск свыше 60 календарных дней;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командировка на срок более 30 календарных дней;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задержание или арест на срок свыше 30 календарных дней;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призыв в Вооруженные Силы Российской Федерации;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наказание, связанное с лишением или ограничением свободы);</w:t>
      </w:r>
    </w:p>
    <w:p w:rsidR="00DF355C" w:rsidRPr="00D93593" w:rsidRDefault="00DF355C" w:rsidP="003F0A4E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 связи с увольнением работника из учреждения;</w:t>
      </w:r>
    </w:p>
    <w:p w:rsidR="00DF355C" w:rsidRPr="00D93593" w:rsidRDefault="00DF355C" w:rsidP="00DF355C">
      <w:pPr>
        <w:numPr>
          <w:ilvl w:val="2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 связи со смертью члена Комиссии.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Учреждение не выплачивает членам Комиссии вознаграждение за выполнение ими своих обязанностей, за исключением компенсации документально подтвержденных расходов, непосредственно связанных с участием в работе Комиссии (командировочные расходы, повышение квалификации, профессиональная переподготовка и т. п.).</w:t>
      </w:r>
    </w:p>
    <w:p w:rsidR="003F0A4E" w:rsidRPr="00D93593" w:rsidRDefault="003F0A4E" w:rsidP="003F0A4E">
      <w:pPr>
        <w:tabs>
          <w:tab w:val="num" w:pos="858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355C" w:rsidRPr="00D93593" w:rsidRDefault="00DF355C" w:rsidP="00DF355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b/>
          <w:sz w:val="28"/>
          <w:szCs w:val="28"/>
        </w:rPr>
        <w:t>Организация работы Комиссии</w:t>
      </w:r>
    </w:p>
    <w:bookmarkEnd w:id="0"/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 xml:space="preserve">Члены Комиссии на своем первом заседании избирают </w:t>
      </w:r>
      <w:r w:rsidR="00D74E99" w:rsidRPr="00D93593">
        <w:rPr>
          <w:rFonts w:ascii="Times New Roman" w:eastAsia="Times New Roman" w:hAnsi="Times New Roman" w:cs="Times New Roman"/>
          <w:sz w:val="28"/>
          <w:szCs w:val="28"/>
        </w:rPr>
        <w:t xml:space="preserve">открытым голосованием с оформлением соответствующего протокола </w:t>
      </w:r>
      <w:r w:rsidRPr="00D93593">
        <w:rPr>
          <w:rFonts w:ascii="Times New Roman" w:eastAsia="Times New Roman" w:hAnsi="Times New Roman" w:cs="Times New Roman"/>
          <w:sz w:val="28"/>
          <w:szCs w:val="28"/>
        </w:rPr>
        <w:t>председателя и секретаря Комиссии. Комиссия в любое время вправе переизбрать своего председателя и (или) секретаря.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lastRenderedPageBreak/>
        <w:t>Председатель организует работу Комиссии, созывает его заседания, председательствует на них и организует ведение протокола.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Заседания Комиссии проводятся по мере необходимости. В случаях, не терпящих отлагательства, заседание Комиссии собирается незамедлительно.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 заседании Комиссии вправе участвовать руководитель учреждения с правом совещательного голоса.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Заседание Комиссии является правомочным, если все члены Комиссии извещены о времени и месте его проведен</w:t>
      </w:r>
      <w:r w:rsidR="00D74E99" w:rsidRPr="00D93593">
        <w:rPr>
          <w:rFonts w:ascii="Times New Roman" w:eastAsia="Times New Roman" w:hAnsi="Times New Roman" w:cs="Times New Roman"/>
          <w:sz w:val="28"/>
          <w:szCs w:val="28"/>
        </w:rPr>
        <w:t>ия и на заседании присутствует 3 (три</w:t>
      </w:r>
      <w:r w:rsidRPr="00D93593">
        <w:rPr>
          <w:rFonts w:ascii="Times New Roman" w:eastAsia="Times New Roman" w:hAnsi="Times New Roman" w:cs="Times New Roman"/>
          <w:sz w:val="28"/>
          <w:szCs w:val="28"/>
        </w:rPr>
        <w:t>) и более членов Комиссии. Передача членом Комиссии своего голоса другому лицу не допускается.</w:t>
      </w:r>
    </w:p>
    <w:p w:rsidR="00DF355C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При решении вопросов каждый член Комиссии имеет один голос. В случае равенства голосов решающим является голос председателя Комиссии.</w:t>
      </w:r>
    </w:p>
    <w:p w:rsidR="00D93593" w:rsidRPr="00D93593" w:rsidRDefault="00D93593" w:rsidP="00D93593">
      <w:pPr>
        <w:tabs>
          <w:tab w:val="num" w:pos="858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355C" w:rsidRPr="00D93593" w:rsidRDefault="00DF355C" w:rsidP="00DF355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b/>
          <w:sz w:val="28"/>
          <w:szCs w:val="28"/>
        </w:rPr>
        <w:t>Порядок принятия и исполнения решений Комиссии</w:t>
      </w:r>
    </w:p>
    <w:p w:rsidR="00DF355C" w:rsidRPr="00D93593" w:rsidRDefault="00D74E99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>одители (зак</w:t>
      </w:r>
      <w:r w:rsidRPr="00D93593">
        <w:rPr>
          <w:rFonts w:ascii="Times New Roman" w:eastAsia="Times New Roman" w:hAnsi="Times New Roman" w:cs="Times New Roman"/>
          <w:sz w:val="28"/>
          <w:szCs w:val="28"/>
        </w:rPr>
        <w:t>онные представители) воспитанников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 xml:space="preserve"> или педагогические работники учреждения вправе обратиться в Комиссию с письменным заявлением (обращением, жалобой) в течение 14 (четырнадцати) календарных дней со дня возникновения конфликтной ситуации и (или) нарушения прав, свобод, гарантий или обязанностей участника образовательного процесса.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Рассмотрение заявления (обращения, жалобы) осуществляется в 14 (четырнадцати) календарных дней со дня его поступления в Комиссию.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Конфликтная ситуация рассматривается на заседании Комиссии в присутствии заявителя и ответчика. Комиссия имеет право вызывать на заседания Комиссии свидетелей (очевидцев) конфликта, приглашать экспертов (специалистов).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Комиссия в соответствии с полученным заявлением (обращением, жалобой), заслушав мнения сторон, принимает решение об урегулировании конфликтной ситуации.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По письменному заявлению участнику конфликтной ситуации выдается копия протокола заседания Комиссии.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Решения Комиссии принимаются простым большинством путем открытого голосования.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Заседание Комиссии оформляется протоколом, который подписывается всеми присутствующими членами Комиссии.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Протокол заседания Комиссии составляется не позднее трех календарных дней после его проведения. В протоколе указываются: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место и время его проведения;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лица, присутствующие на заседании;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lastRenderedPageBreak/>
        <w:t>повестка дня заседания;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вопросы, поставленные на голосование, и итоги голосования по ним;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принятые решения.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Решение Комиссии является основанием для принятия руководителем учреждения соответствующего решения.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Решение Комиссии является обязательным для всех участников образовательных отношений учреждения и подлежит исполнению в сроки, предусмотренные указанным решением.</w:t>
      </w:r>
    </w:p>
    <w:p w:rsidR="00DF355C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Решение Комиссии может быть обжаловано в установленном законодательством Российской Федерации порядке руководителю учреждения, в суд или иные уполномоченные органы власти (должностным лицам).</w:t>
      </w:r>
    </w:p>
    <w:p w:rsidR="00D93593" w:rsidRPr="00D93593" w:rsidRDefault="00D93593" w:rsidP="00D93593">
      <w:pPr>
        <w:tabs>
          <w:tab w:val="num" w:pos="858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355C" w:rsidRPr="00D93593" w:rsidRDefault="00DF355C" w:rsidP="00DF355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b/>
          <w:sz w:val="28"/>
          <w:szCs w:val="28"/>
        </w:rPr>
        <w:t>Заключительные положения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Члены Комиссии при осуществлении своих прав и исполнении обязанностей должны:</w:t>
      </w:r>
    </w:p>
    <w:p w:rsidR="00DF355C" w:rsidRPr="00D93593" w:rsidRDefault="00D74E99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действовать в интересах учреждения</w:t>
      </w:r>
      <w:r w:rsidR="00DF355C" w:rsidRPr="00D93593">
        <w:rPr>
          <w:rFonts w:ascii="Times New Roman" w:eastAsia="Times New Roman" w:hAnsi="Times New Roman" w:cs="Times New Roman"/>
          <w:sz w:val="28"/>
          <w:szCs w:val="28"/>
        </w:rPr>
        <w:t xml:space="preserve"> и участников образовательного процесса;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осуществлять свои права;</w:t>
      </w:r>
    </w:p>
    <w:p w:rsidR="00DF355C" w:rsidRPr="00D93593" w:rsidRDefault="00DF355C" w:rsidP="00DF355C">
      <w:pPr>
        <w:numPr>
          <w:ilvl w:val="0"/>
          <w:numId w:val="2"/>
        </w:numPr>
        <w:tabs>
          <w:tab w:val="left" w:pos="284"/>
        </w:tabs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исполнять обязанности добросовестно и разумно.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Члены Комиссии несут ответственность перед учреждением за убытки, причиненные учреждению их виновными действиями (бездействием), если иные основания и размер ответственности не установлены федеральными законами.</w:t>
      </w:r>
    </w:p>
    <w:p w:rsidR="00DF355C" w:rsidRPr="00D93593" w:rsidRDefault="00DF355C" w:rsidP="00DF355C">
      <w:pPr>
        <w:numPr>
          <w:ilvl w:val="1"/>
          <w:numId w:val="1"/>
        </w:numPr>
        <w:tabs>
          <w:tab w:val="num" w:pos="792"/>
        </w:tabs>
        <w:overflowPunct w:val="0"/>
        <w:autoSpaceDE w:val="0"/>
        <w:autoSpaceDN w:val="0"/>
        <w:adjustRightInd w:val="0"/>
        <w:spacing w:before="60" w:after="6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3593">
        <w:rPr>
          <w:rFonts w:ascii="Times New Roman" w:eastAsia="Times New Roman" w:hAnsi="Times New Roman" w:cs="Times New Roman"/>
          <w:sz w:val="28"/>
          <w:szCs w:val="28"/>
        </w:rPr>
        <w:t>Если в результате изменения законодательства Российской Федерации отдельные пункты настоящего Положения вступают в противоречие с ними, эти пункты утрачивают силу и до момента внесения соответствующих изменений и (или) дополнений в Положение.</w:t>
      </w:r>
    </w:p>
    <w:p w:rsidR="00DF355C" w:rsidRDefault="00DF355C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3593" w:rsidRPr="00D93593" w:rsidRDefault="00D93593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355C" w:rsidRPr="00DF355C" w:rsidRDefault="00DF355C" w:rsidP="00DF355C">
      <w:pPr>
        <w:overflowPunct w:val="0"/>
        <w:autoSpaceDE w:val="0"/>
        <w:autoSpaceDN w:val="0"/>
        <w:adjustRightInd w:val="0"/>
        <w:spacing w:after="60" w:line="240" w:lineRule="auto"/>
        <w:jc w:val="both"/>
        <w:rPr>
          <w:rFonts w:ascii="Times New Roman" w:eastAsia="Times New Roman" w:hAnsi="Times New Roman" w:cs="Times New Roman"/>
          <w:szCs w:val="20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9445"/>
      </w:tblGrid>
      <w:tr w:rsidR="00DF355C" w:rsidRPr="00DF355C" w:rsidTr="00DF355C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93593" w:rsidRPr="00253C5F" w:rsidRDefault="00D93593" w:rsidP="00D93593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253C5F">
              <w:rPr>
                <w:b/>
                <w:sz w:val="28"/>
                <w:szCs w:val="28"/>
              </w:rPr>
              <w:lastRenderedPageBreak/>
              <w:t xml:space="preserve">Муниципальное автономное дошкольное образовательное учреждение </w:t>
            </w:r>
          </w:p>
          <w:p w:rsidR="00D93593" w:rsidRPr="00253C5F" w:rsidRDefault="00D93593" w:rsidP="00D93593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253C5F">
              <w:rPr>
                <w:b/>
                <w:sz w:val="28"/>
                <w:szCs w:val="28"/>
              </w:rPr>
              <w:t xml:space="preserve">«Детский сад № 125 комбинированного вида» Кировского района </w:t>
            </w:r>
          </w:p>
          <w:p w:rsidR="00D93593" w:rsidRPr="00253C5F" w:rsidRDefault="00D93593" w:rsidP="00D93593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253C5F">
              <w:rPr>
                <w:b/>
                <w:sz w:val="28"/>
                <w:szCs w:val="28"/>
              </w:rPr>
              <w:t>города Казани Республики Татарстан</w:t>
            </w:r>
          </w:p>
          <w:p w:rsidR="00D93593" w:rsidRDefault="00D93593" w:rsidP="00D93593">
            <w:pPr>
              <w:pStyle w:val="Default"/>
              <w:jc w:val="center"/>
              <w:rPr>
                <w:b/>
              </w:rPr>
            </w:pPr>
          </w:p>
          <w:p w:rsidR="00DF355C" w:rsidRPr="00DF355C" w:rsidRDefault="00DF355C" w:rsidP="00DF35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F355C" w:rsidRPr="00DF355C" w:rsidRDefault="00DF355C" w:rsidP="00DF355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</w:p>
          <w:p w:rsidR="00DF355C" w:rsidRPr="00DF355C" w:rsidRDefault="00066BE7" w:rsidP="00DF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13.10</w:t>
            </w:r>
            <w:r w:rsidR="00DF355C" w:rsidRPr="00DF355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DF355C" w:rsidRPr="00DF355C">
              <w:rPr>
                <w:rFonts w:ascii="Times New Roman" w:eastAsia="Times New Roman" w:hAnsi="Times New Roman" w:cs="Times New Roman"/>
                <w:sz w:val="28"/>
                <w:szCs w:val="28"/>
              </w:rPr>
              <w:t>14 г. 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         </w:t>
            </w:r>
            <w:r w:rsidR="00DF355C" w:rsidRPr="00DF35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           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№ 103</w:t>
            </w:r>
            <w:r w:rsidR="00DF355C" w:rsidRPr="00DF35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 </w:t>
            </w:r>
          </w:p>
          <w:p w:rsidR="00DF355C" w:rsidRPr="00DF355C" w:rsidRDefault="00DF355C" w:rsidP="00DF35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F355C" w:rsidRPr="00DF355C" w:rsidRDefault="00DF355C" w:rsidP="00D935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355C" w:rsidRPr="00DF355C" w:rsidRDefault="00DF355C" w:rsidP="00DF35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F355C" w:rsidRPr="00DF355C" w:rsidRDefault="00DF355C" w:rsidP="00DF3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DF355C">
              <w:rPr>
                <w:rFonts w:ascii="Times New Roman" w:eastAsia="Times New Roman" w:hAnsi="Times New Roman" w:cs="Times New Roman"/>
                <w:sz w:val="28"/>
                <w:szCs w:val="28"/>
              </w:rPr>
              <w:t>О создании комиссии по урегулированию споров между участниками   образовательных отношений на 2014-2015 учебный год</w:t>
            </w: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F355C" w:rsidRPr="00DF355C" w:rsidRDefault="00DF355C" w:rsidP="00DF35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</w:t>
            </w:r>
          </w:p>
          <w:tbl>
            <w:tblPr>
              <w:tblW w:w="9777" w:type="dxa"/>
              <w:tblInd w:w="4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777"/>
            </w:tblGrid>
            <w:tr w:rsidR="00DF355C" w:rsidRPr="00DF355C">
              <w:trPr>
                <w:trHeight w:val="360"/>
              </w:trPr>
              <w:tc>
                <w:tcPr>
                  <w:tcW w:w="977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DF355C" w:rsidRPr="00DF355C" w:rsidRDefault="00DF355C" w:rsidP="00DF355C">
                  <w:pPr>
                    <w:spacing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Во исполнение Федера</w:t>
                  </w:r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льного Закона «Об образовании в </w:t>
                  </w:r>
                  <w:proofErr w:type="spellStart"/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Российс</w:t>
                  </w:r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кой</w:t>
                  </w: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ой</w:t>
                  </w:r>
                  <w:proofErr w:type="spellEnd"/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Федерации» (п.3. ст.45) </w:t>
                  </w:r>
                </w:p>
                <w:p w:rsidR="00DF355C" w:rsidRPr="00DF355C" w:rsidRDefault="00DF355C" w:rsidP="00DF355C">
                  <w:pPr>
                    <w:spacing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ПРИКАЗЫВАЮ:</w:t>
                  </w:r>
                </w:p>
                <w:p w:rsidR="00DF355C" w:rsidRPr="00DF355C" w:rsidRDefault="00DF355C" w:rsidP="00DF355C">
                  <w:pPr>
                    <w:spacing w:line="360" w:lineRule="atLeast"/>
                    <w:ind w:right="459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1.Утвердить Положение о комиссии по урегулированию споров между участниками образовательных отношений.</w:t>
                  </w:r>
                </w:p>
                <w:p w:rsidR="00DF355C" w:rsidRPr="00DF355C" w:rsidRDefault="00DF355C" w:rsidP="00DF355C">
                  <w:pPr>
                    <w:spacing w:line="360" w:lineRule="atLeast"/>
                    <w:ind w:right="6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2.Утвердить персональный состав комиссии, на основании прот</w:t>
                  </w:r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окола родительского комитета № 2</w:t>
                  </w: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от 25.10.2014 г. и на основании протокола общего собрания трудового коллектива </w:t>
                  </w:r>
                  <w:r w:rsidRPr="00DF355C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 xml:space="preserve">№ </w:t>
                  </w:r>
                  <w:r w:rsidR="00066BE7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3</w:t>
                  </w:r>
                  <w:r w:rsidRPr="00DF355C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 xml:space="preserve"> от 26.10.2014 г., на 2014-2015 учебный год: </w:t>
                  </w:r>
                </w:p>
                <w:p w:rsidR="00DF355C" w:rsidRPr="00DF355C" w:rsidRDefault="00DF355C" w:rsidP="00DF355C">
                  <w:pPr>
                    <w:spacing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Председатель</w:t>
                  </w:r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комиссии — </w:t>
                  </w:r>
                  <w:proofErr w:type="spellStart"/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Филягина</w:t>
                  </w:r>
                  <w:proofErr w:type="spellEnd"/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С.Л.</w:t>
                  </w: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DF355C" w:rsidRPr="00DF355C" w:rsidRDefault="00DF355C" w:rsidP="00DF355C">
                  <w:pPr>
                    <w:spacing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заместитель председателя к</w:t>
                  </w:r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омиссии — Сафина И.В.</w:t>
                  </w: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DF355C" w:rsidRPr="00DF355C" w:rsidRDefault="00066BE7" w:rsidP="00DF355C">
                  <w:pPr>
                    <w:spacing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представители</w:t>
                  </w:r>
                  <w:r w:rsidR="00DF355C"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родительского комитета — 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Власов С.Л.,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Прокаева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Е.В.</w:t>
                  </w:r>
                </w:p>
                <w:p w:rsidR="00DF355C" w:rsidRPr="00DF355C" w:rsidRDefault="00DF355C" w:rsidP="00DF355C">
                  <w:pPr>
                    <w:spacing w:line="360" w:lineRule="atLeast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F355C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инструктор по физической культуре — </w:t>
                  </w:r>
                  <w:proofErr w:type="spellStart"/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Урмеев</w:t>
                  </w:r>
                  <w:proofErr w:type="spellEnd"/>
                  <w:r w:rsidR="00066BE7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Р.Г.</w:t>
                  </w:r>
                </w:p>
              </w:tc>
            </w:tr>
          </w:tbl>
          <w:p w:rsidR="00DF355C" w:rsidRPr="00DF355C" w:rsidRDefault="00DF355C" w:rsidP="00DF35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F355C" w:rsidRPr="00DF355C" w:rsidRDefault="00DF355C" w:rsidP="00DF355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  <w:p w:rsidR="00DF355C" w:rsidRPr="00DF355C" w:rsidRDefault="00DF355C" w:rsidP="00DF35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F355C" w:rsidRPr="00DF355C" w:rsidRDefault="00DF355C" w:rsidP="00DF355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55C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 М</w:t>
            </w:r>
            <w:r w:rsidR="00066BE7">
              <w:rPr>
                <w:rFonts w:ascii="Times New Roman" w:eastAsia="Times New Roman" w:hAnsi="Times New Roman" w:cs="Times New Roman"/>
                <w:sz w:val="28"/>
                <w:szCs w:val="28"/>
              </w:rPr>
              <w:t>АДОУ № 125</w:t>
            </w:r>
            <w:r w:rsidRPr="00DF35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                                   </w:t>
            </w:r>
            <w:r w:rsidR="00066BE7">
              <w:rPr>
                <w:rFonts w:ascii="Times New Roman" w:eastAsia="Times New Roman" w:hAnsi="Times New Roman" w:cs="Times New Roman"/>
                <w:sz w:val="28"/>
                <w:szCs w:val="28"/>
              </w:rPr>
              <w:t>Н.Э.Елистратова</w:t>
            </w:r>
          </w:p>
        </w:tc>
      </w:tr>
    </w:tbl>
    <w:p w:rsidR="00DF355C" w:rsidRPr="00DF355C" w:rsidRDefault="00DF355C" w:rsidP="00DF355C">
      <w:pPr>
        <w:spacing w:after="120"/>
        <w:jc w:val="both"/>
        <w:rPr>
          <w:rFonts w:ascii="Times New Roman" w:hAnsi="Times New Roman"/>
          <w:lang w:eastAsia="en-US"/>
        </w:rPr>
      </w:pPr>
    </w:p>
    <w:p w:rsidR="00E22F0D" w:rsidRDefault="00E22F0D"/>
    <w:sectPr w:rsidR="00E22F0D" w:rsidSect="00BC51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54C5D"/>
    <w:multiLevelType w:val="hybridMultilevel"/>
    <w:tmpl w:val="921CCD46"/>
    <w:lvl w:ilvl="0" w:tplc="18FE46EA">
      <w:start w:val="1"/>
      <w:numFmt w:val="bullet"/>
      <w:pStyle w:val="Picyakor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A24C1F"/>
    <w:multiLevelType w:val="multilevel"/>
    <w:tmpl w:val="FF96ABCA"/>
    <w:lvl w:ilvl="0">
      <w:start w:val="1"/>
      <w:numFmt w:val="decimal"/>
      <w:pStyle w:val="Epigraph"/>
      <w:lvlText w:val="%1."/>
      <w:lvlJc w:val="left"/>
      <w:pPr>
        <w:tabs>
          <w:tab w:val="num" w:pos="360"/>
        </w:tabs>
        <w:ind w:left="357" w:hanging="357"/>
      </w:p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DF355C"/>
    <w:rsid w:val="00066BE7"/>
    <w:rsid w:val="001B7E08"/>
    <w:rsid w:val="003F0A4E"/>
    <w:rsid w:val="00433A4E"/>
    <w:rsid w:val="00454AF8"/>
    <w:rsid w:val="00556504"/>
    <w:rsid w:val="0059759C"/>
    <w:rsid w:val="005F5088"/>
    <w:rsid w:val="00891ECA"/>
    <w:rsid w:val="008F61FC"/>
    <w:rsid w:val="00A26545"/>
    <w:rsid w:val="00BC5166"/>
    <w:rsid w:val="00D74E99"/>
    <w:rsid w:val="00D93593"/>
    <w:rsid w:val="00DF355C"/>
    <w:rsid w:val="00E22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166"/>
  </w:style>
  <w:style w:type="paragraph" w:styleId="3">
    <w:name w:val="heading 3"/>
    <w:basedOn w:val="a"/>
    <w:next w:val="a"/>
    <w:link w:val="30"/>
    <w:autoRedefine/>
    <w:uiPriority w:val="9"/>
    <w:qFormat/>
    <w:rsid w:val="00DF355C"/>
    <w:pPr>
      <w:keepNext/>
      <w:keepLines/>
      <w:overflowPunct w:val="0"/>
      <w:autoSpaceDE w:val="0"/>
      <w:autoSpaceDN w:val="0"/>
      <w:adjustRightInd w:val="0"/>
      <w:spacing w:before="120" w:after="60" w:line="240" w:lineRule="auto"/>
      <w:jc w:val="both"/>
      <w:outlineLvl w:val="2"/>
    </w:pPr>
    <w:rPr>
      <w:rFonts w:ascii="Arial" w:eastAsiaTheme="majorEastAsia" w:hAnsi="Arial" w:cstheme="majorBidi"/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F355C"/>
    <w:rPr>
      <w:rFonts w:ascii="Arial" w:eastAsiaTheme="majorEastAsia" w:hAnsi="Arial" w:cstheme="majorBidi"/>
      <w:b/>
      <w:bCs/>
      <w:szCs w:val="20"/>
    </w:rPr>
  </w:style>
  <w:style w:type="paragraph" w:customStyle="1" w:styleId="Epigraph">
    <w:name w:val="Epigraph"/>
    <w:basedOn w:val="a"/>
    <w:rsid w:val="00DF355C"/>
    <w:pPr>
      <w:numPr>
        <w:numId w:val="1"/>
      </w:numPr>
      <w:tabs>
        <w:tab w:val="clear" w:pos="360"/>
      </w:tabs>
      <w:overflowPunct w:val="0"/>
      <w:autoSpaceDE w:val="0"/>
      <w:autoSpaceDN w:val="0"/>
      <w:adjustRightInd w:val="0"/>
      <w:spacing w:before="240" w:after="60" w:line="240" w:lineRule="auto"/>
      <w:ind w:left="3402" w:firstLine="0"/>
      <w:jc w:val="right"/>
    </w:pPr>
    <w:rPr>
      <w:rFonts w:ascii="Times New Roman" w:eastAsia="Times New Roman" w:hAnsi="Times New Roman" w:cs="Times New Roman"/>
      <w:i/>
      <w:sz w:val="20"/>
      <w:szCs w:val="20"/>
    </w:rPr>
  </w:style>
  <w:style w:type="paragraph" w:customStyle="1" w:styleId="Picyakor">
    <w:name w:val="Pic_yakor"/>
    <w:basedOn w:val="a"/>
    <w:rsid w:val="00DF355C"/>
    <w:pPr>
      <w:numPr>
        <w:numId w:val="2"/>
      </w:numPr>
      <w:tabs>
        <w:tab w:val="clear" w:pos="360"/>
      </w:tabs>
      <w:overflowPunct w:val="0"/>
      <w:autoSpaceDE w:val="0"/>
      <w:autoSpaceDN w:val="0"/>
      <w:adjustRightInd w:val="0"/>
      <w:spacing w:before="240" w:after="60" w:line="240" w:lineRule="atLeast"/>
      <w:ind w:left="0" w:firstLine="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ListNum">
    <w:name w:val="ListNum"/>
    <w:basedOn w:val="a"/>
    <w:rsid w:val="00DF355C"/>
    <w:pPr>
      <w:tabs>
        <w:tab w:val="num" w:pos="720"/>
      </w:tabs>
      <w:overflowPunct w:val="0"/>
      <w:autoSpaceDE w:val="0"/>
      <w:autoSpaceDN w:val="0"/>
      <w:adjustRightInd w:val="0"/>
      <w:spacing w:before="60" w:after="60" w:line="240" w:lineRule="auto"/>
      <w:ind w:left="720" w:hanging="720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ListBul">
    <w:name w:val="ListBul Знак"/>
    <w:basedOn w:val="a0"/>
    <w:link w:val="ListBul0"/>
    <w:locked/>
    <w:rsid w:val="00DF355C"/>
    <w:rPr>
      <w:rFonts w:ascii="Times New Roman" w:eastAsia="Times New Roman" w:hAnsi="Times New Roman" w:cs="Times New Roman"/>
      <w:szCs w:val="20"/>
    </w:rPr>
  </w:style>
  <w:style w:type="paragraph" w:customStyle="1" w:styleId="ListBul0">
    <w:name w:val="ListBul"/>
    <w:basedOn w:val="a"/>
    <w:link w:val="ListBul"/>
    <w:rsid w:val="00DF355C"/>
    <w:pPr>
      <w:tabs>
        <w:tab w:val="left" w:pos="284"/>
        <w:tab w:val="num" w:pos="720"/>
      </w:tabs>
      <w:overflowPunct w:val="0"/>
      <w:autoSpaceDE w:val="0"/>
      <w:autoSpaceDN w:val="0"/>
      <w:adjustRightInd w:val="0"/>
      <w:spacing w:after="60" w:line="240" w:lineRule="auto"/>
      <w:ind w:left="720" w:hanging="720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Bold">
    <w:name w:val="Bold"/>
    <w:qFormat/>
    <w:rsid w:val="00DF355C"/>
    <w:rPr>
      <w:b/>
      <w:bCs w:val="0"/>
    </w:rPr>
  </w:style>
  <w:style w:type="paragraph" w:customStyle="1" w:styleId="1">
    <w:name w:val="Без интервала1"/>
    <w:rsid w:val="00433A4E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Default">
    <w:name w:val="Default"/>
    <w:rsid w:val="00D9359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891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1E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1250</Words>
  <Characters>7127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2015-02-18T14:04:00Z</cp:lastPrinted>
  <dcterms:created xsi:type="dcterms:W3CDTF">2015-02-17T12:38:00Z</dcterms:created>
  <dcterms:modified xsi:type="dcterms:W3CDTF">2016-03-15T07:28:00Z</dcterms:modified>
</cp:coreProperties>
</file>